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5C6" w:rsidRPr="001B603A" w:rsidRDefault="004865C6" w:rsidP="004865C6">
      <w:pPr>
        <w:spacing w:after="0"/>
        <w:jc w:val="center"/>
        <w:rPr>
          <w:rFonts w:ascii="Times New Roman" w:hAnsi="Times New Roman" w:cs="Times New Roman"/>
          <w:b/>
          <w:caps/>
          <w:u w:val="single"/>
        </w:rPr>
      </w:pPr>
      <w:r w:rsidRPr="001B603A">
        <w:rPr>
          <w:rFonts w:ascii="Times New Roman" w:hAnsi="Times New Roman" w:cs="Times New Roman"/>
          <w:b/>
          <w:caps/>
          <w:u w:val="single"/>
        </w:rPr>
        <w:t>Declaration of Incorporation</w:t>
      </w:r>
    </w:p>
    <w:p w:rsidR="004865C6" w:rsidRPr="001B603A" w:rsidRDefault="004865C6" w:rsidP="004865C6">
      <w:pPr>
        <w:spacing w:after="0"/>
        <w:jc w:val="center"/>
        <w:rPr>
          <w:rFonts w:ascii="Times New Roman" w:hAnsi="Times New Roman" w:cs="Times New Roman"/>
          <w:b/>
          <w:caps/>
          <w:u w:val="single"/>
        </w:rPr>
      </w:pPr>
      <w:r w:rsidRPr="001B603A">
        <w:rPr>
          <w:rFonts w:ascii="Times New Roman" w:hAnsi="Times New Roman" w:cs="Times New Roman"/>
          <w:b/>
          <w:caps/>
          <w:u w:val="single"/>
        </w:rPr>
        <w:t>The Calgary Church of Christ</w:t>
      </w:r>
    </w:p>
    <w:p w:rsidR="004865C6" w:rsidRPr="001B603A" w:rsidRDefault="004865C6" w:rsidP="004865C6">
      <w:pPr>
        <w:rPr>
          <w:rFonts w:ascii="Times New Roman" w:hAnsi="Times New Roman" w:cs="Times New Roman"/>
        </w:rPr>
      </w:pPr>
    </w:p>
    <w:p w:rsidR="004865C6" w:rsidRPr="001B603A" w:rsidRDefault="004865C6" w:rsidP="004865C6">
      <w:pPr>
        <w:jc w:val="both"/>
        <w:rPr>
          <w:rFonts w:ascii="Times New Roman" w:hAnsi="Times New Roman" w:cs="Times New Roman"/>
        </w:rPr>
      </w:pPr>
      <w:r w:rsidRPr="001B603A">
        <w:rPr>
          <w:rFonts w:ascii="Times New Roman" w:hAnsi="Times New Roman" w:cs="Times New Roman"/>
          <w:b/>
          <w:caps/>
        </w:rPr>
        <w:t xml:space="preserve">Whereas </w:t>
      </w:r>
      <w:proofErr w:type="gramStart"/>
      <w:r w:rsidRPr="001B603A">
        <w:rPr>
          <w:rFonts w:ascii="Times New Roman" w:hAnsi="Times New Roman" w:cs="Times New Roman"/>
        </w:rPr>
        <w:t>The</w:t>
      </w:r>
      <w:proofErr w:type="gramEnd"/>
      <w:r w:rsidRPr="001B603A">
        <w:rPr>
          <w:rFonts w:ascii="Times New Roman" w:hAnsi="Times New Roman" w:cs="Times New Roman"/>
        </w:rPr>
        <w:t xml:space="preserve"> Calgary Church of Christ believes that it should conduct itself in accordance with the precepts and instructions of the Holy Bible which sets out how the church should conduct itself in dealings with each member of the body of Christ and with the world at large.  </w:t>
      </w:r>
    </w:p>
    <w:p w:rsidR="004865C6" w:rsidRPr="001B603A" w:rsidRDefault="004865C6" w:rsidP="004865C6">
      <w:pPr>
        <w:jc w:val="both"/>
        <w:rPr>
          <w:rFonts w:ascii="Times New Roman" w:hAnsi="Times New Roman" w:cs="Times New Roman"/>
        </w:rPr>
      </w:pPr>
      <w:r w:rsidRPr="001B603A">
        <w:rPr>
          <w:rFonts w:ascii="Times New Roman" w:hAnsi="Times New Roman" w:cs="Times New Roman"/>
          <w:b/>
          <w:caps/>
        </w:rPr>
        <w:t>And Whereas</w:t>
      </w:r>
      <w:r w:rsidRPr="001B603A">
        <w:rPr>
          <w:rFonts w:ascii="Times New Roman" w:hAnsi="Times New Roman" w:cs="Times New Roman"/>
        </w:rPr>
        <w:t xml:space="preserve"> the Church will govern itself in accordance with the Holy Scriptures, as well as applicable laws, in all matters;</w:t>
      </w:r>
    </w:p>
    <w:p w:rsidR="004865C6" w:rsidRPr="001B603A" w:rsidRDefault="004865C6" w:rsidP="004865C6">
      <w:pPr>
        <w:jc w:val="both"/>
        <w:rPr>
          <w:rFonts w:ascii="Times New Roman" w:hAnsi="Times New Roman" w:cs="Times New Roman"/>
        </w:rPr>
      </w:pPr>
      <w:r w:rsidRPr="001B603A">
        <w:rPr>
          <w:rFonts w:ascii="Times New Roman" w:hAnsi="Times New Roman" w:cs="Times New Roman"/>
          <w:b/>
          <w:caps/>
        </w:rPr>
        <w:t>And Whereas</w:t>
      </w:r>
      <w:r w:rsidRPr="001B603A">
        <w:rPr>
          <w:rFonts w:ascii="Times New Roman" w:hAnsi="Times New Roman" w:cs="Times New Roman"/>
        </w:rPr>
        <w:t xml:space="preserve"> the Government of Alberta has passed an Act known as the Religious Societies’ Land Act together with Regulations (and amendments) (the “Act”) which requires the incorporation of a congregation of a church for the purpose of holding and dealing with real property in the Province of Alberta;</w:t>
      </w:r>
    </w:p>
    <w:p w:rsidR="004865C6" w:rsidRPr="001B603A" w:rsidRDefault="004865C6" w:rsidP="004865C6">
      <w:pPr>
        <w:jc w:val="both"/>
        <w:rPr>
          <w:rFonts w:ascii="Times New Roman" w:hAnsi="Times New Roman" w:cs="Times New Roman"/>
        </w:rPr>
      </w:pPr>
      <w:r w:rsidRPr="001B603A">
        <w:rPr>
          <w:rFonts w:ascii="Times New Roman" w:hAnsi="Times New Roman" w:cs="Times New Roman"/>
          <w:b/>
          <w:caps/>
        </w:rPr>
        <w:t>And Whereas</w:t>
      </w:r>
      <w:r w:rsidRPr="001B603A">
        <w:rPr>
          <w:rFonts w:ascii="Times New Roman" w:hAnsi="Times New Roman" w:cs="Times New Roman"/>
        </w:rPr>
        <w:t xml:space="preserve"> the Calgary Church of Christ currently holds real property and wishes to meet the requirements of the Act in its dealings with real property in the manner set out below;</w:t>
      </w:r>
    </w:p>
    <w:p w:rsidR="004865C6" w:rsidRPr="001B603A" w:rsidRDefault="004865C6" w:rsidP="004865C6">
      <w:pPr>
        <w:jc w:val="both"/>
        <w:rPr>
          <w:rFonts w:ascii="Times New Roman" w:hAnsi="Times New Roman" w:cs="Times New Roman"/>
        </w:rPr>
      </w:pPr>
      <w:r w:rsidRPr="001B603A">
        <w:rPr>
          <w:rFonts w:ascii="Times New Roman" w:hAnsi="Times New Roman" w:cs="Times New Roman"/>
          <w:b/>
          <w:caps/>
        </w:rPr>
        <w:t>Now Therefore</w:t>
      </w:r>
      <w:r w:rsidRPr="001B603A">
        <w:rPr>
          <w:rFonts w:ascii="Times New Roman" w:hAnsi="Times New Roman" w:cs="Times New Roman"/>
        </w:rPr>
        <w:t xml:space="preserve"> </w:t>
      </w:r>
      <w:proofErr w:type="gramStart"/>
      <w:r w:rsidRPr="001B603A">
        <w:rPr>
          <w:rFonts w:ascii="Times New Roman" w:hAnsi="Times New Roman" w:cs="Times New Roman"/>
        </w:rPr>
        <w:t>The</w:t>
      </w:r>
      <w:proofErr w:type="gramEnd"/>
      <w:r w:rsidRPr="001B603A">
        <w:rPr>
          <w:rFonts w:ascii="Times New Roman" w:hAnsi="Times New Roman" w:cs="Times New Roman"/>
        </w:rPr>
        <w:t xml:space="preserve"> Calgary Church of Christ is hereby incorporated on the following terms:</w:t>
      </w:r>
    </w:p>
    <w:p w:rsidR="004865C6" w:rsidRDefault="004865C6" w:rsidP="004865C6">
      <w:pPr>
        <w:pStyle w:val="ListParagraph"/>
        <w:numPr>
          <w:ilvl w:val="0"/>
          <w:numId w:val="1"/>
        </w:numPr>
        <w:jc w:val="both"/>
        <w:rPr>
          <w:rFonts w:ascii="Times New Roman" w:hAnsi="Times New Roman" w:cs="Times New Roman"/>
        </w:rPr>
      </w:pPr>
      <w:r w:rsidRPr="001B603A">
        <w:rPr>
          <w:rFonts w:ascii="Times New Roman" w:hAnsi="Times New Roman" w:cs="Times New Roman"/>
        </w:rPr>
        <w:t xml:space="preserve">The congregation is </w:t>
      </w:r>
      <w:r w:rsidRPr="001B603A">
        <w:rPr>
          <w:rFonts w:ascii="Times New Roman" w:hAnsi="Times New Roman" w:cs="Times New Roman"/>
          <w:b/>
        </w:rPr>
        <w:t>THE CALGARY CHURCH OF CHRIST</w:t>
      </w:r>
      <w:r w:rsidRPr="001B603A">
        <w:rPr>
          <w:rFonts w:ascii="Times New Roman" w:hAnsi="Times New Roman" w:cs="Times New Roman"/>
        </w:rPr>
        <w:t xml:space="preserve"> (the “Church”).</w:t>
      </w:r>
    </w:p>
    <w:p w:rsidR="004865C6" w:rsidRPr="001B603A" w:rsidRDefault="004865C6" w:rsidP="004865C6">
      <w:pPr>
        <w:pStyle w:val="ListParagraph"/>
        <w:jc w:val="both"/>
        <w:rPr>
          <w:rFonts w:ascii="Times New Roman" w:hAnsi="Times New Roman" w:cs="Times New Roman"/>
        </w:rPr>
      </w:pPr>
    </w:p>
    <w:p w:rsidR="004865C6" w:rsidRPr="001B603A" w:rsidRDefault="004865C6" w:rsidP="004865C6">
      <w:pPr>
        <w:pStyle w:val="ListParagraph"/>
        <w:numPr>
          <w:ilvl w:val="0"/>
          <w:numId w:val="1"/>
        </w:numPr>
        <w:jc w:val="both"/>
        <w:rPr>
          <w:rFonts w:ascii="Times New Roman" w:hAnsi="Times New Roman" w:cs="Times New Roman"/>
        </w:rPr>
      </w:pPr>
      <w:r w:rsidRPr="001B603A">
        <w:rPr>
          <w:rFonts w:ascii="Times New Roman" w:hAnsi="Times New Roman" w:cs="Times New Roman"/>
        </w:rPr>
        <w:t>The persons who are entitled to vote in respect of business dealing with property owned, or to be owned by the Church (in accordance with section 6(b)) and whose names shall appear in the Voting Register of the Church are those persons of the Church:</w:t>
      </w:r>
    </w:p>
    <w:p w:rsidR="004865C6" w:rsidRPr="001B603A" w:rsidRDefault="004865C6" w:rsidP="004865C6">
      <w:pPr>
        <w:pStyle w:val="ListParagraph"/>
        <w:numPr>
          <w:ilvl w:val="1"/>
          <w:numId w:val="1"/>
        </w:numPr>
        <w:jc w:val="both"/>
        <w:rPr>
          <w:rFonts w:ascii="Times New Roman" w:hAnsi="Times New Roman" w:cs="Times New Roman"/>
        </w:rPr>
      </w:pPr>
      <w:r w:rsidRPr="001B603A">
        <w:rPr>
          <w:rFonts w:ascii="Times New Roman" w:hAnsi="Times New Roman" w:cs="Times New Roman"/>
        </w:rPr>
        <w:t>Who are baptized (immersed) believes in Christ;</w:t>
      </w:r>
    </w:p>
    <w:p w:rsidR="004865C6" w:rsidRPr="001B603A" w:rsidRDefault="004865C6" w:rsidP="004865C6">
      <w:pPr>
        <w:pStyle w:val="ListParagraph"/>
        <w:numPr>
          <w:ilvl w:val="1"/>
          <w:numId w:val="1"/>
        </w:numPr>
        <w:jc w:val="both"/>
        <w:rPr>
          <w:rFonts w:ascii="Times New Roman" w:hAnsi="Times New Roman" w:cs="Times New Roman"/>
        </w:rPr>
      </w:pPr>
      <w:r w:rsidRPr="001B603A">
        <w:rPr>
          <w:rFonts w:ascii="Times New Roman" w:hAnsi="Times New Roman" w:cs="Times New Roman"/>
        </w:rPr>
        <w:t>Who have reached the age of majority;</w:t>
      </w:r>
    </w:p>
    <w:p w:rsidR="004865C6" w:rsidRPr="001B603A" w:rsidRDefault="004865C6" w:rsidP="004865C6">
      <w:pPr>
        <w:pStyle w:val="ListParagraph"/>
        <w:numPr>
          <w:ilvl w:val="1"/>
          <w:numId w:val="1"/>
        </w:numPr>
        <w:jc w:val="both"/>
        <w:rPr>
          <w:rFonts w:ascii="Times New Roman" w:hAnsi="Times New Roman" w:cs="Times New Roman"/>
        </w:rPr>
      </w:pPr>
      <w:r w:rsidRPr="001B603A">
        <w:rPr>
          <w:rFonts w:ascii="Times New Roman" w:hAnsi="Times New Roman" w:cs="Times New Roman"/>
        </w:rPr>
        <w:t>Who have a current permanent residence in or near Calgary;</w:t>
      </w:r>
    </w:p>
    <w:p w:rsidR="004865C6" w:rsidRPr="001B603A" w:rsidRDefault="004865C6" w:rsidP="004865C6">
      <w:pPr>
        <w:pStyle w:val="ListParagraph"/>
        <w:numPr>
          <w:ilvl w:val="1"/>
          <w:numId w:val="1"/>
        </w:numPr>
        <w:jc w:val="both"/>
        <w:rPr>
          <w:rFonts w:ascii="Times New Roman" w:hAnsi="Times New Roman" w:cs="Times New Roman"/>
        </w:rPr>
      </w:pPr>
      <w:r w:rsidRPr="001B603A">
        <w:rPr>
          <w:rFonts w:ascii="Times New Roman" w:hAnsi="Times New Roman" w:cs="Times New Roman"/>
        </w:rPr>
        <w:t>Who have been recorded by the treasurer in the financial records of the Church as having contributed financially at least 5 out of the last 8 financial quarters of the Church to on-going operations of the Church; provided that joint contributions of husbands and wives shall be recognized as being separate contributions and, to be recognized for purposes of this section 2, children must make their own individual contributions to meet this section 2(d); and</w:t>
      </w:r>
    </w:p>
    <w:p w:rsidR="004865C6" w:rsidRPr="001B603A" w:rsidRDefault="004865C6" w:rsidP="004865C6">
      <w:pPr>
        <w:pStyle w:val="ListParagraph"/>
        <w:numPr>
          <w:ilvl w:val="1"/>
          <w:numId w:val="1"/>
        </w:numPr>
        <w:jc w:val="both"/>
        <w:rPr>
          <w:rFonts w:ascii="Times New Roman" w:hAnsi="Times New Roman" w:cs="Times New Roman"/>
        </w:rPr>
      </w:pPr>
      <w:r w:rsidRPr="001B603A">
        <w:rPr>
          <w:rFonts w:ascii="Times New Roman" w:hAnsi="Times New Roman" w:cs="Times New Roman"/>
        </w:rPr>
        <w:t xml:space="preserve">Who have requested that their names be written in a Register of active members of the Church and continue to be so registered.  </w:t>
      </w:r>
    </w:p>
    <w:p w:rsidR="004865C6" w:rsidRDefault="004865C6" w:rsidP="004865C6">
      <w:pPr>
        <w:ind w:left="720"/>
        <w:rPr>
          <w:rFonts w:ascii="Times New Roman" w:hAnsi="Times New Roman" w:cs="Times New Roman"/>
        </w:rPr>
      </w:pPr>
      <w:r>
        <w:rPr>
          <w:rFonts w:ascii="Times New Roman" w:hAnsi="Times New Roman" w:cs="Times New Roman"/>
        </w:rPr>
        <w:t>Such persons meeting the qualifications in this section 2 shall be referred to in this Declaration as “Voting Members”.  Names of Voting members shall be written in the Voting Register of the Church.</w:t>
      </w:r>
    </w:p>
    <w:p w:rsidR="004865C6" w:rsidRDefault="004865C6" w:rsidP="004865C6">
      <w:pPr>
        <w:ind w:left="720"/>
        <w:rPr>
          <w:rFonts w:ascii="Times New Roman" w:hAnsi="Times New Roman" w:cs="Times New Roman"/>
        </w:rPr>
      </w:pPr>
      <w:r>
        <w:rPr>
          <w:rFonts w:ascii="Times New Roman" w:hAnsi="Times New Roman" w:cs="Times New Roman"/>
        </w:rPr>
        <w:t xml:space="preserve">The Register of Voting Members of the Church shall be maintained at all times.  It is to be kept in the office of the Church.  The Voting Register of the Church shall be brought up to date from time to time as needed and new copies prepared when considered advisable by the officers.  </w:t>
      </w:r>
    </w:p>
    <w:p w:rsidR="004865C6" w:rsidRPr="002C2144" w:rsidRDefault="004865C6" w:rsidP="004865C6">
      <w:pPr>
        <w:pStyle w:val="ListParagraph"/>
        <w:numPr>
          <w:ilvl w:val="0"/>
          <w:numId w:val="1"/>
        </w:numPr>
        <w:rPr>
          <w:rFonts w:ascii="Times New Roman" w:hAnsi="Times New Roman" w:cs="Times New Roman"/>
        </w:rPr>
      </w:pPr>
      <w:r w:rsidRPr="001B603A">
        <w:rPr>
          <w:rFonts w:ascii="Times New Roman" w:hAnsi="Times New Roman" w:cs="Times New Roman"/>
        </w:rPr>
        <w:t xml:space="preserve">The Church’s corporate name is </w:t>
      </w:r>
      <w:r w:rsidRPr="001B603A">
        <w:rPr>
          <w:rFonts w:ascii="Times New Roman" w:hAnsi="Times New Roman" w:cs="Times New Roman"/>
          <w:b/>
          <w:caps/>
        </w:rPr>
        <w:t>the Calgary church of Christ.</w:t>
      </w:r>
    </w:p>
    <w:p w:rsidR="004865C6" w:rsidRPr="001B603A" w:rsidRDefault="004865C6" w:rsidP="004865C6">
      <w:pPr>
        <w:pStyle w:val="ListParagraph"/>
        <w:rPr>
          <w:rFonts w:ascii="Times New Roman" w:hAnsi="Times New Roman" w:cs="Times New Roman"/>
        </w:rPr>
      </w:pPr>
    </w:p>
    <w:p w:rsidR="004865C6" w:rsidRPr="002C2144" w:rsidRDefault="004865C6" w:rsidP="004865C6">
      <w:pPr>
        <w:pStyle w:val="ListParagraph"/>
        <w:numPr>
          <w:ilvl w:val="0"/>
          <w:numId w:val="1"/>
        </w:numPr>
        <w:rPr>
          <w:rFonts w:ascii="Times New Roman" w:hAnsi="Times New Roman" w:cs="Times New Roman"/>
        </w:rPr>
      </w:pPr>
      <w:r w:rsidRPr="001B603A">
        <w:rPr>
          <w:rFonts w:ascii="Times New Roman" w:hAnsi="Times New Roman" w:cs="Times New Roman"/>
        </w:rPr>
        <w:t xml:space="preserve">The officers of the </w:t>
      </w:r>
      <w:r>
        <w:rPr>
          <w:rFonts w:ascii="Times New Roman" w:hAnsi="Times New Roman" w:cs="Times New Roman"/>
        </w:rPr>
        <w:t xml:space="preserve">Church who shall exercise the power of the body corporate in any dealings with the property thereof shall be the Voting Members holding the offices of chairman, secretary, treasurer and, in addition, vice chairman, if the congregation so determines.  Such officers shall </w:t>
      </w:r>
      <w:r>
        <w:rPr>
          <w:rFonts w:ascii="Times New Roman" w:hAnsi="Times New Roman" w:cs="Times New Roman"/>
        </w:rPr>
        <w:lastRenderedPageBreak/>
        <w:t xml:space="preserve">have the approval of a simple majority of Voting Members entitled to vote and who are present at a duly called congregational meeting.  Such officers shall hold office for a term of two years.   </w:t>
      </w:r>
    </w:p>
    <w:p w:rsidR="004865C6" w:rsidRPr="002C2144" w:rsidRDefault="004865C6" w:rsidP="004865C6">
      <w:pPr>
        <w:ind w:left="720"/>
        <w:rPr>
          <w:rFonts w:ascii="Times New Roman" w:hAnsi="Times New Roman" w:cs="Times New Roman"/>
        </w:rPr>
      </w:pPr>
      <w:r w:rsidRPr="002C2144">
        <w:rPr>
          <w:rFonts w:ascii="Times New Roman" w:hAnsi="Times New Roman" w:cs="Times New Roman"/>
        </w:rPr>
        <w:t xml:space="preserve">In addressing matters under the Act, the chairman’s responsibilities include the calling of congregational meetings as necessary to deal with the property of the Church in accordance with the Act, chairing of such meetings and approving of the minutes from such meetings.  The secretary’s responsibilities include preparation for such congregational meetings including the issuance of proper notice, attending such meetings, the recording of minutes of such meetings and the preparations of the minutes for such meetings.    The treasurer’s responsibilities include the financial record-keeping for the Church and its Voting members and provision of regular financial reports for the Church and its Voting Members.  All officers shall perform such other duties not inconsistent with the Act.  The vice-chairman (if such office if filled), secretary or treasurer shall substitute for the chairman and perform all of his duties and exercise all of his powers when the chairman is unable to do so. </w:t>
      </w:r>
    </w:p>
    <w:p w:rsidR="004865C6" w:rsidRPr="002C2144" w:rsidRDefault="004865C6" w:rsidP="004865C6">
      <w:pPr>
        <w:ind w:left="720"/>
        <w:rPr>
          <w:rFonts w:ascii="Times New Roman" w:hAnsi="Times New Roman" w:cs="Times New Roman"/>
        </w:rPr>
      </w:pPr>
      <w:r w:rsidRPr="002C2144">
        <w:rPr>
          <w:rFonts w:ascii="Times New Roman" w:hAnsi="Times New Roman" w:cs="Times New Roman"/>
        </w:rPr>
        <w:t>An officer of the Church ceases to hold office when the officer resigns or is removed from office by ordinary resolution of the Voting Members at a general meeting.  An election shall be held from time to time to fill vacancies.</w:t>
      </w:r>
    </w:p>
    <w:p w:rsidR="004865C6" w:rsidRDefault="004865C6" w:rsidP="004865C6">
      <w:pPr>
        <w:pStyle w:val="ListParagraph"/>
        <w:numPr>
          <w:ilvl w:val="0"/>
          <w:numId w:val="1"/>
        </w:numPr>
        <w:rPr>
          <w:rFonts w:ascii="Times New Roman" w:hAnsi="Times New Roman" w:cs="Times New Roman"/>
        </w:rPr>
      </w:pPr>
      <w:r>
        <w:rPr>
          <w:rFonts w:ascii="Times New Roman" w:hAnsi="Times New Roman" w:cs="Times New Roman"/>
        </w:rPr>
        <w:t>A meeting of the Church to consider any proposed dealing with its property, as defined in section 6(b), or amendments to this Declaration shall be called by giving not less than 21 days notice before the date of the meeting.    The notice shall:</w:t>
      </w:r>
    </w:p>
    <w:p w:rsidR="004865C6" w:rsidRDefault="004865C6" w:rsidP="004865C6">
      <w:pPr>
        <w:pStyle w:val="ListParagraph"/>
        <w:numPr>
          <w:ilvl w:val="1"/>
          <w:numId w:val="1"/>
        </w:numPr>
        <w:rPr>
          <w:rFonts w:ascii="Times New Roman" w:hAnsi="Times New Roman" w:cs="Times New Roman"/>
        </w:rPr>
      </w:pPr>
      <w:r>
        <w:rPr>
          <w:rFonts w:ascii="Times New Roman" w:hAnsi="Times New Roman" w:cs="Times New Roman"/>
        </w:rPr>
        <w:t>State the time, place and particular object for which the meeting is called;</w:t>
      </w:r>
    </w:p>
    <w:p w:rsidR="004865C6" w:rsidRDefault="004865C6" w:rsidP="004865C6">
      <w:pPr>
        <w:pStyle w:val="ListParagraph"/>
        <w:numPr>
          <w:ilvl w:val="1"/>
          <w:numId w:val="1"/>
        </w:numPr>
        <w:rPr>
          <w:rFonts w:ascii="Times New Roman" w:hAnsi="Times New Roman" w:cs="Times New Roman"/>
        </w:rPr>
      </w:pPr>
      <w:r>
        <w:rPr>
          <w:rFonts w:ascii="Times New Roman" w:hAnsi="Times New Roman" w:cs="Times New Roman"/>
        </w:rPr>
        <w:t xml:space="preserve">Shall be posted at the building where the Church meets; and </w:t>
      </w:r>
    </w:p>
    <w:p w:rsidR="004865C6" w:rsidRDefault="004865C6" w:rsidP="004865C6">
      <w:pPr>
        <w:pStyle w:val="ListParagraph"/>
        <w:numPr>
          <w:ilvl w:val="1"/>
          <w:numId w:val="1"/>
        </w:numPr>
        <w:rPr>
          <w:rFonts w:ascii="Times New Roman" w:hAnsi="Times New Roman" w:cs="Times New Roman"/>
        </w:rPr>
      </w:pPr>
      <w:r>
        <w:rPr>
          <w:rFonts w:ascii="Times New Roman" w:hAnsi="Times New Roman" w:cs="Times New Roman"/>
        </w:rPr>
        <w:t>Shall be read at all intervening Sunday morning services held by the Church.</w:t>
      </w:r>
    </w:p>
    <w:p w:rsidR="004865C6" w:rsidRDefault="004865C6" w:rsidP="004865C6">
      <w:pPr>
        <w:pStyle w:val="ListParagraph"/>
        <w:ind w:left="1440"/>
        <w:rPr>
          <w:rFonts w:ascii="Times New Roman" w:hAnsi="Times New Roman" w:cs="Times New Roman"/>
        </w:rPr>
      </w:pPr>
    </w:p>
    <w:p w:rsidR="004865C6" w:rsidRDefault="004865C6" w:rsidP="004865C6">
      <w:pPr>
        <w:pStyle w:val="ListParagraph"/>
        <w:numPr>
          <w:ilvl w:val="0"/>
          <w:numId w:val="1"/>
        </w:numPr>
        <w:rPr>
          <w:rFonts w:ascii="Times New Roman" w:hAnsi="Times New Roman" w:cs="Times New Roman"/>
        </w:rPr>
      </w:pPr>
      <w:r>
        <w:rPr>
          <w:rFonts w:ascii="Times New Roman" w:hAnsi="Times New Roman" w:cs="Times New Roman"/>
        </w:rPr>
        <w:t xml:space="preserve">(a)  At all meetings called pursuant to this Declaration 65% of the Voting Members shall constitute a quorum of the congregation, a majority of whom may deal with the matters coming before the meeting.  If no quorum is present, the chairman may adjourn the meeting to a date not less than 7 days thereafter.  </w:t>
      </w:r>
    </w:p>
    <w:p w:rsidR="004865C6" w:rsidRDefault="004865C6" w:rsidP="004865C6">
      <w:pPr>
        <w:ind w:left="720"/>
        <w:rPr>
          <w:rFonts w:ascii="Times New Roman" w:hAnsi="Times New Roman" w:cs="Times New Roman"/>
        </w:rPr>
      </w:pPr>
      <w:r>
        <w:rPr>
          <w:rFonts w:ascii="Times New Roman" w:hAnsi="Times New Roman" w:cs="Times New Roman"/>
        </w:rPr>
        <w:t xml:space="preserve">(b) Resolutions in regard to purchase or sale of the Church’s property or in regard to major alterations or improvements (either of which could require the granting and registering of security against such property) to the Church’s property shall require the approval of 80% of the Voting Members present at the meeting.  Voting at a meeting of Voting members shall be by written ballot.  The chairman will confirm to the meeting the result of the vote on such resolutions. </w:t>
      </w:r>
    </w:p>
    <w:p w:rsidR="004865C6" w:rsidRPr="00ED4B2A" w:rsidRDefault="004865C6" w:rsidP="004865C6">
      <w:pPr>
        <w:pStyle w:val="ListParagraph"/>
        <w:numPr>
          <w:ilvl w:val="0"/>
          <w:numId w:val="1"/>
        </w:numPr>
        <w:rPr>
          <w:rFonts w:ascii="Times New Roman" w:hAnsi="Times New Roman" w:cs="Times New Roman"/>
        </w:rPr>
      </w:pPr>
      <w:r w:rsidRPr="00ED4B2A">
        <w:rPr>
          <w:rFonts w:ascii="Times New Roman" w:hAnsi="Times New Roman" w:cs="Times New Roman"/>
        </w:rPr>
        <w:t xml:space="preserve">No resolution for any amendment to this Declaration shall be valid unless it has been approved by 80% of the Voting Members present at a meeting specially called for the purpose of voting upon such resolution.   Notice in respect of such amendment shall be given in accordance with section 5 above.   </w:t>
      </w:r>
    </w:p>
    <w:p w:rsidR="004865C6" w:rsidRDefault="004865C6" w:rsidP="004865C6">
      <w:pPr>
        <w:ind w:left="720"/>
        <w:rPr>
          <w:rFonts w:ascii="Times New Roman" w:hAnsi="Times New Roman" w:cs="Times New Roman"/>
        </w:rPr>
      </w:pPr>
      <w:r>
        <w:rPr>
          <w:rFonts w:ascii="Times New Roman" w:hAnsi="Times New Roman" w:cs="Times New Roman"/>
        </w:rPr>
        <w:t>____</w:t>
      </w:r>
    </w:p>
    <w:p w:rsidR="004865C6" w:rsidRDefault="004865C6" w:rsidP="004865C6">
      <w:pPr>
        <w:ind w:left="720"/>
        <w:rPr>
          <w:rFonts w:ascii="Times New Roman" w:hAnsi="Times New Roman" w:cs="Times New Roman"/>
        </w:rPr>
      </w:pPr>
    </w:p>
    <w:p w:rsidR="004865C6" w:rsidRPr="002C2144" w:rsidRDefault="004865C6" w:rsidP="004865C6">
      <w:pPr>
        <w:ind w:left="720"/>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-bylaws\December 10, 1995</w:t>
      </w:r>
    </w:p>
    <w:p w:rsidR="004865C6" w:rsidRDefault="004865C6" w:rsidP="004865C6"/>
    <w:p w:rsidR="007039FF" w:rsidRDefault="007039FF">
      <w:bookmarkStart w:id="0" w:name="_GoBack"/>
      <w:bookmarkEnd w:id="0"/>
    </w:p>
    <w:sectPr w:rsidR="007039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1246A"/>
    <w:multiLevelType w:val="hybridMultilevel"/>
    <w:tmpl w:val="D6806360"/>
    <w:lvl w:ilvl="0" w:tplc="D744E90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C6"/>
    <w:rsid w:val="004865C6"/>
    <w:rsid w:val="007039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4ACA8-91C5-4D8D-98D1-B0A09FC9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Carter</dc:creator>
  <cp:keywords/>
  <dc:description/>
  <cp:lastModifiedBy>Kelly Carter</cp:lastModifiedBy>
  <cp:revision>2</cp:revision>
  <dcterms:created xsi:type="dcterms:W3CDTF">2021-06-10T20:42:00Z</dcterms:created>
  <dcterms:modified xsi:type="dcterms:W3CDTF">2021-06-10T20:42:00Z</dcterms:modified>
</cp:coreProperties>
</file>